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61302">
      <w:pPr>
        <w:rPr>
          <w:rFonts w:hint="eastAsia"/>
        </w:rPr>
      </w:pPr>
      <w:r>
        <w:rPr>
          <w:rFonts w:hint="eastAsia" w:eastAsiaTheme="minorEastAsia"/>
          <w:lang w:eastAsia="zh-CN"/>
        </w:rPr>
        <w:drawing>
          <wp:inline distT="0" distB="0" distL="114300" distR="114300">
            <wp:extent cx="1229360" cy="1229360"/>
            <wp:effectExtent l="0" t="0" r="2540" b="2540"/>
            <wp:docPr id="1" name="图片 1" descr="冈特兰堡设计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冈特兰堡设计奖"/>
                    <pic:cNvPicPr>
                      <a:picLocks noChangeAspect="1"/>
                    </pic:cNvPicPr>
                  </pic:nvPicPr>
                  <pic:blipFill>
                    <a:blip r:embed="rId4"/>
                    <a:stretch>
                      <a:fillRect/>
                    </a:stretch>
                  </pic:blipFill>
                  <pic:spPr>
                    <a:xfrm>
                      <a:off x="0" y="0"/>
                      <a:ext cx="1229360" cy="1229360"/>
                    </a:xfrm>
                    <a:prstGeom prst="rect">
                      <a:avLst/>
                    </a:prstGeom>
                  </pic:spPr>
                </pic:pic>
              </a:graphicData>
            </a:graphic>
          </wp:inline>
        </w:drawing>
      </w:r>
    </w:p>
    <w:p w14:paraId="5B97353E">
      <w:pPr>
        <w:rPr>
          <w:rFonts w:hint="eastAsia" w:ascii="微软雅黑 Light" w:hAnsi="微软雅黑 Light" w:eastAsia="微软雅黑 Light" w:cs="微软雅黑 Light"/>
          <w:color w:val="FF0000"/>
          <w:sz w:val="20"/>
          <w:szCs w:val="20"/>
        </w:rPr>
      </w:pPr>
    </w:p>
    <w:p w14:paraId="0E68463F">
      <w:pPr>
        <w:rPr>
          <w:rFonts w:hint="eastAsia" w:ascii="微软雅黑 Light" w:hAnsi="微软雅黑 Light" w:eastAsia="微软雅黑 Light" w:cs="微软雅黑 Light"/>
          <w:color w:val="auto"/>
          <w:sz w:val="22"/>
          <w:szCs w:val="22"/>
        </w:rPr>
      </w:pPr>
      <w:r>
        <w:rPr>
          <w:rFonts w:hint="eastAsia" w:ascii="微软雅黑 Light" w:hAnsi="微软雅黑 Light" w:eastAsia="微软雅黑 Light" w:cs="微软雅黑 Light"/>
          <w:color w:val="auto"/>
          <w:sz w:val="22"/>
          <w:szCs w:val="22"/>
        </w:rPr>
        <w:t>冈特兰堡设计奖源于德国，致力于成为世界十大设计奖项之一，大奖希望通过理性的思维，艺术的表达，新颖的创意方式，拓宽人类的艺术视野，重新构造人类的艺术境界，进而给人类视觉世界带来了新的力量和生命力。</w:t>
      </w:r>
    </w:p>
    <w:p w14:paraId="47135CC5">
      <w:pPr>
        <w:rPr>
          <w:rFonts w:hint="eastAsia" w:ascii="微软雅黑 Light" w:hAnsi="微软雅黑 Light" w:eastAsia="微软雅黑 Light" w:cs="微软雅黑 Light"/>
          <w:color w:val="auto"/>
          <w:sz w:val="22"/>
          <w:szCs w:val="22"/>
        </w:rPr>
      </w:pPr>
      <w:r>
        <w:rPr>
          <w:rFonts w:hint="eastAsia" w:ascii="微软雅黑 Light" w:hAnsi="微软雅黑 Light" w:eastAsia="微软雅黑 Light" w:cs="微软雅黑 Light"/>
          <w:color w:val="auto"/>
          <w:sz w:val="22"/>
          <w:szCs w:val="22"/>
        </w:rPr>
        <w:t>Originating in Germany and dedicated to becoming one of the world's top ten design awards, the Gundlberg design awards seeks to broaden the artistic horizons of mankind through rational thinking, artistic expression, and novel creative approaches, the reconstruction of the Artistic Realm of human beings brings new strength and vitality to the visual world of human beings.</w:t>
      </w:r>
    </w:p>
    <w:p w14:paraId="2C490B9C">
      <w:pPr>
        <w:rPr>
          <w:rFonts w:hint="eastAsia" w:ascii="微软雅黑 Light" w:hAnsi="微软雅黑 Light" w:eastAsia="微软雅黑 Light" w:cs="微软雅黑 Light"/>
          <w:color w:val="auto"/>
          <w:sz w:val="22"/>
          <w:szCs w:val="22"/>
        </w:rPr>
      </w:pPr>
    </w:p>
    <w:p w14:paraId="0CE36A38">
      <w:pPr>
        <w:rPr>
          <w:rFonts w:hint="eastAsia" w:ascii="微软雅黑 Light" w:hAnsi="微软雅黑 Light" w:eastAsia="微软雅黑 Light" w:cs="微软雅黑 Light"/>
          <w:color w:val="auto"/>
          <w:sz w:val="22"/>
          <w:szCs w:val="22"/>
        </w:rPr>
      </w:pPr>
      <w:r>
        <w:rPr>
          <w:rFonts w:hint="eastAsia" w:ascii="微软雅黑 Light" w:hAnsi="微软雅黑 Light" w:eastAsia="微软雅黑 Light" w:cs="微软雅黑 Light"/>
          <w:color w:val="auto"/>
          <w:sz w:val="22"/>
          <w:szCs w:val="22"/>
        </w:rPr>
        <w:t>作品提交 / Work submitted</w:t>
      </w:r>
    </w:p>
    <w:p w14:paraId="10040F83">
      <w:pPr>
        <w:rPr>
          <w:rFonts w:hint="eastAsia" w:ascii="微软雅黑 Light" w:hAnsi="微软雅黑 Light" w:eastAsia="微软雅黑 Light" w:cs="微软雅黑 Light"/>
          <w:color w:val="auto"/>
          <w:sz w:val="22"/>
          <w:szCs w:val="22"/>
        </w:rPr>
      </w:pPr>
      <w:r>
        <w:rPr>
          <w:rFonts w:hint="eastAsia" w:ascii="微软雅黑 Light" w:hAnsi="微软雅黑 Light" w:eastAsia="微软雅黑 Light" w:cs="微软雅黑 Light"/>
          <w:color w:val="auto"/>
          <w:sz w:val="22"/>
          <w:szCs w:val="22"/>
        </w:rPr>
        <w:t>1、本次比赛所有的参赛作品通过网络邮箱提交，根据参赛类别提交，要求作品以A4幅面、300dpi、RGB模式一份；</w:t>
      </w:r>
    </w:p>
    <w:p w14:paraId="2640B9C4">
      <w:pPr>
        <w:rPr>
          <w:rFonts w:hint="eastAsia" w:ascii="微软雅黑 Light" w:hAnsi="微软雅黑 Light" w:eastAsia="微软雅黑 Light" w:cs="微软雅黑 Light"/>
          <w:color w:val="auto"/>
          <w:sz w:val="22"/>
          <w:szCs w:val="22"/>
        </w:rPr>
      </w:pPr>
      <w:r>
        <w:rPr>
          <w:rFonts w:hint="eastAsia" w:ascii="微软雅黑 Light" w:hAnsi="微软雅黑 Light" w:eastAsia="微软雅黑 Light" w:cs="微软雅黑 Light"/>
          <w:color w:val="auto"/>
          <w:sz w:val="22"/>
          <w:szCs w:val="22"/>
        </w:rPr>
        <w:t>2、填写并提交《</w:t>
      </w:r>
      <w:bookmarkStart w:id="0" w:name="_GoBack"/>
      <w:r>
        <w:rPr>
          <w:rFonts w:hint="eastAsia" w:ascii="微软雅黑 Light" w:hAnsi="微软雅黑 Light" w:eastAsia="微软雅黑 Light" w:cs="微软雅黑 Light"/>
          <w:color w:val="auto"/>
          <w:sz w:val="22"/>
          <w:szCs w:val="22"/>
        </w:rPr>
        <w:t>冈特兰堡设计奖报名表</w:t>
      </w:r>
      <w:bookmarkEnd w:id="0"/>
      <w:r>
        <w:rPr>
          <w:rFonts w:hint="eastAsia" w:ascii="微软雅黑 Light" w:hAnsi="微软雅黑 Light" w:eastAsia="微软雅黑 Light" w:cs="微软雅黑 Light"/>
          <w:color w:val="auto"/>
          <w:sz w:val="22"/>
          <w:szCs w:val="22"/>
        </w:rPr>
        <w:t>》，邮件名称格式为：参赛者姓名+作品名称，发送至邮箱：2111720139@qq.com；</w:t>
      </w:r>
    </w:p>
    <w:p w14:paraId="3707F758">
      <w:pPr>
        <w:rPr>
          <w:rFonts w:hint="eastAsia" w:ascii="微软雅黑 Light" w:hAnsi="微软雅黑 Light" w:eastAsia="微软雅黑 Light" w:cs="微软雅黑 Light"/>
          <w:color w:val="auto"/>
          <w:sz w:val="22"/>
          <w:szCs w:val="22"/>
        </w:rPr>
      </w:pPr>
      <w:r>
        <w:rPr>
          <w:rFonts w:hint="eastAsia" w:ascii="微软雅黑 Light" w:hAnsi="微软雅黑 Light" w:eastAsia="微软雅黑 Light" w:cs="微软雅黑 Light"/>
          <w:color w:val="auto"/>
          <w:sz w:val="22"/>
          <w:szCs w:val="22"/>
        </w:rPr>
        <w:t>3、语言：请选择中文书写提交所有资料（如英文、韩文或日文填写，必须有对应的中文）。</w:t>
      </w:r>
    </w:p>
    <w:p w14:paraId="3E02291D">
      <w:pPr>
        <w:rPr>
          <w:rFonts w:hint="eastAsia" w:ascii="微软雅黑 Light" w:hAnsi="微软雅黑 Light" w:eastAsia="微软雅黑 Light" w:cs="微软雅黑 Light"/>
          <w:color w:val="FF0000"/>
          <w:sz w:val="22"/>
          <w:szCs w:val="22"/>
        </w:rPr>
      </w:pPr>
    </w:p>
    <w:p w14:paraId="27030340">
      <w:pPr>
        <w:rPr>
          <w:rFonts w:hint="eastAsia" w:ascii="微软雅黑 Light" w:hAnsi="微软雅黑 Light" w:eastAsia="微软雅黑 Light" w:cs="微软雅黑 Light"/>
          <w:color w:val="FF0000"/>
          <w:sz w:val="22"/>
          <w:szCs w:val="22"/>
        </w:rPr>
      </w:pPr>
    </w:p>
    <w:p w14:paraId="0F0E255D">
      <w:pPr>
        <w:rPr>
          <w:rFonts w:hint="eastAsia" w:ascii="微软雅黑 Light" w:hAnsi="微软雅黑 Light" w:eastAsia="微软雅黑 Light" w:cs="微软雅黑 Light"/>
          <w:color w:val="FF0000"/>
          <w:sz w:val="22"/>
          <w:szCs w:val="22"/>
        </w:rPr>
      </w:pPr>
      <w:r>
        <w:rPr>
          <w:rFonts w:hint="eastAsia" w:ascii="微软雅黑 Light" w:hAnsi="微软雅黑 Light" w:eastAsia="微软雅黑 Light" w:cs="微软雅黑 Light"/>
          <w:color w:val="FF0000"/>
          <w:sz w:val="22"/>
          <w:szCs w:val="22"/>
        </w:rPr>
        <w:t>Works Title / 作品名称：</w:t>
      </w:r>
    </w:p>
    <w:p w14:paraId="0E60F019">
      <w:pPr>
        <w:rPr>
          <w:rFonts w:hint="eastAsia" w:ascii="微软雅黑 Light" w:hAnsi="微软雅黑 Light" w:eastAsia="微软雅黑 Light" w:cs="微软雅黑 Light"/>
          <w:color w:val="FF0000"/>
          <w:sz w:val="22"/>
          <w:szCs w:val="22"/>
        </w:rPr>
      </w:pPr>
      <w:r>
        <w:rPr>
          <w:rFonts w:hint="eastAsia" w:ascii="微软雅黑 Light" w:hAnsi="微软雅黑 Light" w:eastAsia="微软雅黑 Light" w:cs="微软雅黑 Light"/>
          <w:color w:val="FF0000"/>
          <w:sz w:val="22"/>
          <w:szCs w:val="22"/>
        </w:rPr>
        <w:t>Name / 参赛者姓名：（填写机构名称或个人姓名）</w:t>
      </w:r>
    </w:p>
    <w:p w14:paraId="3A6B48CF">
      <w:pPr>
        <w:rPr>
          <w:rFonts w:hint="eastAsia" w:ascii="微软雅黑 Light" w:hAnsi="微软雅黑 Light" w:eastAsia="微软雅黑 Light" w:cs="微软雅黑 Light"/>
          <w:color w:val="FF0000"/>
          <w:sz w:val="22"/>
          <w:szCs w:val="22"/>
        </w:rPr>
      </w:pPr>
      <w:r>
        <w:rPr>
          <w:rFonts w:hint="eastAsia" w:ascii="微软雅黑 Light" w:hAnsi="微软雅黑 Light" w:eastAsia="微软雅黑 Light" w:cs="微软雅黑 Light"/>
          <w:color w:val="FF0000"/>
          <w:sz w:val="22"/>
          <w:szCs w:val="22"/>
        </w:rPr>
        <w:t>Category / 参赛类别：</w:t>
      </w:r>
    </w:p>
    <w:p w14:paraId="164A042D">
      <w:pPr>
        <w:rPr>
          <w:rFonts w:hint="eastAsia" w:ascii="微软雅黑 Light" w:hAnsi="微软雅黑 Light" w:eastAsia="微软雅黑 Light" w:cs="微软雅黑 Light"/>
          <w:color w:val="FF0000"/>
          <w:sz w:val="22"/>
          <w:szCs w:val="22"/>
        </w:rPr>
      </w:pPr>
      <w:r>
        <w:rPr>
          <w:rFonts w:hint="eastAsia" w:ascii="微软雅黑 Light" w:hAnsi="微软雅黑 Light" w:eastAsia="微软雅黑 Light" w:cs="微软雅黑 Light"/>
          <w:color w:val="FF0000"/>
          <w:sz w:val="22"/>
          <w:szCs w:val="22"/>
        </w:rPr>
        <w:t>Tel / 电话：（请填写手机号）</w:t>
      </w:r>
    </w:p>
    <w:p w14:paraId="1E107A1E">
      <w:pPr>
        <w:rPr>
          <w:rFonts w:hint="eastAsia" w:ascii="微软雅黑 Light" w:hAnsi="微软雅黑 Light" w:eastAsia="微软雅黑 Light" w:cs="微软雅黑 Light"/>
          <w:color w:val="FF0000"/>
          <w:sz w:val="22"/>
          <w:szCs w:val="22"/>
        </w:rPr>
      </w:pPr>
      <w:r>
        <w:rPr>
          <w:rFonts w:hint="eastAsia" w:ascii="微软雅黑 Light" w:hAnsi="微软雅黑 Light" w:eastAsia="微软雅黑 Light" w:cs="微软雅黑 Light"/>
          <w:color w:val="FF0000"/>
          <w:sz w:val="22"/>
          <w:szCs w:val="22"/>
        </w:rPr>
        <w:t>E-mail / 邮箱：</w:t>
      </w:r>
    </w:p>
    <w:p w14:paraId="0BD9E698">
      <w:pPr>
        <w:rPr>
          <w:rFonts w:hint="eastAsia" w:ascii="微软雅黑 Light" w:hAnsi="微软雅黑 Light" w:eastAsia="微软雅黑 Light" w:cs="微软雅黑 Light"/>
          <w:color w:val="FF0000"/>
          <w:sz w:val="22"/>
          <w:szCs w:val="22"/>
        </w:rPr>
      </w:pPr>
      <w:r>
        <w:rPr>
          <w:rFonts w:hint="eastAsia" w:ascii="微软雅黑 Light" w:hAnsi="微软雅黑 Light" w:eastAsia="微软雅黑 Light" w:cs="微软雅黑 Light"/>
          <w:color w:val="FF0000"/>
          <w:sz w:val="22"/>
          <w:szCs w:val="22"/>
        </w:rPr>
        <w:t>Address / 联系地址：</w:t>
      </w:r>
    </w:p>
    <w:p w14:paraId="58F60391">
      <w:pPr>
        <w:rPr>
          <w:rFonts w:hint="eastAsia" w:ascii="微软雅黑 Light" w:hAnsi="微软雅黑 Light" w:eastAsia="微软雅黑 Light" w:cs="微软雅黑 Light"/>
          <w:color w:val="000000" w:themeColor="text1"/>
          <w:sz w:val="20"/>
          <w:szCs w:val="20"/>
          <w14:textFill>
            <w14:solidFill>
              <w14:schemeClr w14:val="tx1"/>
            </w14:solidFill>
          </w14:textFill>
        </w:rPr>
      </w:pPr>
    </w:p>
    <w:p w14:paraId="084F74E0">
      <w:pPr>
        <w:rPr>
          <w:rFonts w:hint="eastAsia" w:ascii="微软雅黑 Light" w:hAnsi="微软雅黑 Light" w:eastAsia="微软雅黑 Light" w:cs="微软雅黑 Light"/>
          <w:color w:val="000000" w:themeColor="text1"/>
          <w:sz w:val="20"/>
          <w:szCs w:val="20"/>
          <w:lang w:val="en-US" w:eastAsia="zh-CN"/>
          <w14:textFill>
            <w14:solidFill>
              <w14:schemeClr w14:val="tx1"/>
            </w14:solidFill>
          </w14:textFill>
        </w:rPr>
      </w:pPr>
    </w:p>
    <w:p w14:paraId="6BD97772">
      <w:pPr>
        <w:rPr>
          <w:rFonts w:hint="eastAsia" w:ascii="微软雅黑 Light" w:hAnsi="微软雅黑 Light" w:eastAsia="微软雅黑 Light" w:cs="微软雅黑 Light"/>
          <w:color w:val="000000" w:themeColor="text1"/>
          <w:sz w:val="20"/>
          <w:szCs w:val="20"/>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Light">
    <w:altName w:val="黑体"/>
    <w:panose1 w:val="020B0502040204020203"/>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zNDU5ZjUxNDA5N2ZmMmE3MGZkZmMzNzhjZTEzZDIifQ=="/>
  </w:docVars>
  <w:rsids>
    <w:rsidRoot w:val="1F2001FF"/>
    <w:rsid w:val="03233400"/>
    <w:rsid w:val="0572115D"/>
    <w:rsid w:val="0E9F7302"/>
    <w:rsid w:val="1C3B07BC"/>
    <w:rsid w:val="1F2001FF"/>
    <w:rsid w:val="2C6365C1"/>
    <w:rsid w:val="35575BEC"/>
    <w:rsid w:val="4B307CD6"/>
    <w:rsid w:val="51BD6A11"/>
    <w:rsid w:val="70244FE6"/>
    <w:rsid w:val="7EA354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383</Words>
  <Characters>720</Characters>
  <Lines>0</Lines>
  <Paragraphs>0</Paragraphs>
  <TotalTime>5</TotalTime>
  <ScaleCrop>false</ScaleCrop>
  <LinksUpToDate>false</LinksUpToDate>
  <CharactersWithSpaces>794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2018-10-25T05:52:00Z</dcterms:created>
  <dc:creator>taile</dc:creator>
  <cp:lastModifiedBy>罗迪传媒</cp:lastModifiedBy>
  <dcterms:modified xsi:type="dcterms:W3CDTF">2025-04-10T06:38:23Z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1898DF5DAEEA49948612A9228AAE8FC3_13</vt:lpwstr>
  </property>
  <property fmtid="{D5CDD505-2E9C-101B-9397-08002B2CF9AE}" pid="4" name="KSOTemplateDocerSaveRecord">
    <vt:lpwstr>eyJoZGlkIjoiZDEzNDU5ZjUxNDA5N2ZmMmE3MGZkZmMzNzhjZTEzZDIiLCJ1c2VySWQiOiI3NDE5NDU4OTAifQ==</vt:lpwstr>
  </property>
</Properties>
</file>